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813CF" w14:textId="678DA82B" w:rsidR="007214C1" w:rsidRPr="00426DDC" w:rsidRDefault="007214C1" w:rsidP="00DB4A2D">
      <w:pPr>
        <w:autoSpaceDE w:val="0"/>
        <w:autoSpaceDN w:val="0"/>
        <w:adjustRightInd w:val="0"/>
        <w:spacing w:after="0" w:line="240" w:lineRule="auto"/>
        <w:jc w:val="center"/>
        <w:rPr>
          <w:rFonts w:ascii="Calibri" w:hAnsi="Calibri" w:cs="Calibri"/>
          <w:b/>
          <w:bCs/>
          <w:sz w:val="20"/>
          <w:szCs w:val="20"/>
        </w:rPr>
      </w:pPr>
      <w:bookmarkStart w:id="0" w:name="_Hlk207272195"/>
      <w:r w:rsidRPr="00426DDC">
        <w:rPr>
          <w:rFonts w:ascii="Calibri" w:hAnsi="Calibri" w:cs="Calibri"/>
          <w:b/>
          <w:bCs/>
          <w:sz w:val="20"/>
          <w:szCs w:val="20"/>
        </w:rPr>
        <w:t xml:space="preserve">POC </w:t>
      </w:r>
      <w:r w:rsidR="00426DDC" w:rsidRPr="00426DDC">
        <w:rPr>
          <w:rFonts w:ascii="Calibri" w:hAnsi="Calibri" w:cs="Calibri"/>
          <w:b/>
          <w:bCs/>
          <w:sz w:val="20"/>
          <w:szCs w:val="20"/>
        </w:rPr>
        <w:t>Winter</w:t>
      </w:r>
      <w:r w:rsidRPr="00426DDC">
        <w:rPr>
          <w:rFonts w:ascii="Calibri" w:hAnsi="Calibri" w:cs="Calibri"/>
          <w:b/>
          <w:bCs/>
          <w:sz w:val="20"/>
          <w:szCs w:val="20"/>
        </w:rPr>
        <w:t xml:space="preserve"> 28</w:t>
      </w:r>
      <w:r w:rsidR="00426DDC" w:rsidRPr="00426DDC">
        <w:rPr>
          <w:rFonts w:ascii="Calibri" w:hAnsi="Calibri" w:cs="Calibri"/>
          <w:b/>
          <w:bCs/>
          <w:sz w:val="20"/>
          <w:szCs w:val="20"/>
        </w:rPr>
        <w:t>/29</w:t>
      </w:r>
      <w:r w:rsidRPr="00426DDC">
        <w:rPr>
          <w:rFonts w:ascii="Calibri" w:hAnsi="Calibri" w:cs="Calibri"/>
          <w:b/>
          <w:bCs/>
          <w:sz w:val="20"/>
          <w:szCs w:val="20"/>
        </w:rPr>
        <w:t xml:space="preserve"> Launch – Terms and Conditions</w:t>
      </w:r>
    </w:p>
    <w:p w14:paraId="596CC091" w14:textId="77777777" w:rsidR="007214C1" w:rsidRPr="00426DDC" w:rsidRDefault="007214C1" w:rsidP="00DB4A2D">
      <w:pPr>
        <w:autoSpaceDE w:val="0"/>
        <w:autoSpaceDN w:val="0"/>
        <w:adjustRightInd w:val="0"/>
        <w:spacing w:after="0" w:line="240" w:lineRule="auto"/>
        <w:jc w:val="center"/>
        <w:rPr>
          <w:rFonts w:ascii="Calibri" w:hAnsi="Calibri" w:cs="Calibri"/>
          <w:b/>
          <w:bCs/>
          <w:color w:val="000000"/>
          <w:sz w:val="20"/>
          <w:szCs w:val="20"/>
        </w:rPr>
      </w:pPr>
    </w:p>
    <w:p w14:paraId="3216DBE0" w14:textId="77777777" w:rsidR="006C0FB9" w:rsidRDefault="006C0FB9" w:rsidP="00DB4A2D">
      <w:pPr>
        <w:spacing w:after="0" w:line="240" w:lineRule="auto"/>
        <w:rPr>
          <w:rFonts w:ascii="Calibri" w:hAnsi="Calibri" w:cs="Calibri"/>
          <w:b/>
          <w:sz w:val="20"/>
          <w:szCs w:val="20"/>
          <w:u w:val="single"/>
        </w:rPr>
      </w:pPr>
    </w:p>
    <w:p w14:paraId="1E0D4CDE" w14:textId="77777777" w:rsidR="006C0FB9" w:rsidRDefault="006C0FB9" w:rsidP="00DB4A2D">
      <w:pPr>
        <w:spacing w:after="0" w:line="240" w:lineRule="auto"/>
        <w:rPr>
          <w:rFonts w:ascii="Calibri" w:hAnsi="Calibri" w:cs="Calibri"/>
          <w:b/>
          <w:sz w:val="20"/>
          <w:szCs w:val="20"/>
          <w:u w:val="single"/>
        </w:rPr>
      </w:pPr>
    </w:p>
    <w:p w14:paraId="6E06D112" w14:textId="3D2DB88A" w:rsidR="007214C1" w:rsidRPr="00DB4A2D" w:rsidRDefault="007214C1" w:rsidP="00DB4A2D">
      <w:pPr>
        <w:spacing w:after="0" w:line="240" w:lineRule="auto"/>
        <w:rPr>
          <w:rFonts w:ascii="Calibri" w:hAnsi="Calibri" w:cs="Calibri"/>
          <w:color w:val="FF0000"/>
          <w:sz w:val="20"/>
          <w:szCs w:val="20"/>
        </w:rPr>
      </w:pPr>
      <w:r w:rsidRPr="00426DDC">
        <w:rPr>
          <w:rFonts w:ascii="Calibri" w:hAnsi="Calibri" w:cs="Calibri"/>
          <w:b/>
          <w:sz w:val="20"/>
          <w:szCs w:val="20"/>
          <w:u w:val="single"/>
        </w:rPr>
        <w:t>Offers:</w:t>
      </w:r>
    </w:p>
    <w:p w14:paraId="168FA224" w14:textId="77777777" w:rsidR="007214C1" w:rsidRPr="00426DDC" w:rsidRDefault="007214C1" w:rsidP="00426DDC">
      <w:pPr>
        <w:spacing w:after="0" w:line="240" w:lineRule="auto"/>
        <w:rPr>
          <w:rFonts w:ascii="Calibri" w:hAnsi="Calibri" w:cs="Calibri"/>
          <w:b/>
          <w:sz w:val="20"/>
          <w:szCs w:val="20"/>
        </w:rPr>
      </w:pPr>
    </w:p>
    <w:p w14:paraId="58BBD23A" w14:textId="77777777" w:rsidR="007214C1" w:rsidRPr="00426DDC" w:rsidRDefault="007214C1" w:rsidP="00426DDC">
      <w:pPr>
        <w:spacing w:after="0" w:line="240" w:lineRule="auto"/>
        <w:rPr>
          <w:rFonts w:ascii="Calibri" w:hAnsi="Calibri" w:cs="Calibri"/>
          <w:sz w:val="20"/>
          <w:szCs w:val="20"/>
          <w:vertAlign w:val="superscript"/>
        </w:rPr>
      </w:pPr>
    </w:p>
    <w:p w14:paraId="3E9980F1" w14:textId="2AB4CB24" w:rsidR="007214C1" w:rsidRPr="00426DDC" w:rsidRDefault="007214C1" w:rsidP="00426DDC">
      <w:pPr>
        <w:spacing w:after="0" w:line="240" w:lineRule="auto"/>
        <w:rPr>
          <w:rFonts w:ascii="Calibri" w:hAnsi="Calibri" w:cs="Calibri"/>
          <w:b/>
          <w:bCs/>
          <w:sz w:val="20"/>
          <w:szCs w:val="20"/>
        </w:rPr>
      </w:pPr>
      <w:r w:rsidRPr="00426DDC">
        <w:rPr>
          <w:rFonts w:ascii="Calibri" w:hAnsi="Calibri" w:cs="Calibri"/>
          <w:b/>
          <w:bCs/>
          <w:sz w:val="20"/>
          <w:szCs w:val="20"/>
        </w:rPr>
        <w:t xml:space="preserve">10% </w:t>
      </w:r>
      <w:r w:rsidR="006C0FB9">
        <w:rPr>
          <w:rFonts w:ascii="Calibri" w:hAnsi="Calibri" w:cs="Calibri"/>
          <w:b/>
          <w:bCs/>
          <w:sz w:val="20"/>
          <w:szCs w:val="20"/>
        </w:rPr>
        <w:t>d</w:t>
      </w:r>
      <w:r w:rsidR="006C0FB9" w:rsidRPr="00426DDC">
        <w:rPr>
          <w:rFonts w:ascii="Calibri" w:hAnsi="Calibri" w:cs="Calibri"/>
          <w:b/>
          <w:bCs/>
          <w:sz w:val="20"/>
          <w:szCs w:val="20"/>
        </w:rPr>
        <w:t>eposit</w:t>
      </w:r>
    </w:p>
    <w:p w14:paraId="1B57D302" w14:textId="1B97E067" w:rsidR="001979E3" w:rsidRPr="00426DDC" w:rsidRDefault="001979E3" w:rsidP="00426DDC">
      <w:pPr>
        <w:spacing w:after="0" w:line="240" w:lineRule="auto"/>
        <w:rPr>
          <w:rFonts w:ascii="Calibri" w:hAnsi="Calibri" w:cs="Calibri"/>
          <w:sz w:val="20"/>
          <w:szCs w:val="20"/>
        </w:rPr>
      </w:pPr>
      <w:r w:rsidRPr="00426DDC">
        <w:rPr>
          <w:rFonts w:ascii="Calibri" w:hAnsi="Calibri" w:cs="Calibri"/>
          <w:sz w:val="20"/>
          <w:szCs w:val="20"/>
          <w:vertAlign w:val="superscript"/>
        </w:rPr>
        <w:t>◊</w:t>
      </w:r>
      <w:r w:rsidRPr="00426DDC">
        <w:rPr>
          <w:rFonts w:ascii="Calibri" w:hAnsi="Calibri" w:cs="Calibri"/>
          <w:sz w:val="20"/>
          <w:szCs w:val="20"/>
        </w:rPr>
        <w:t xml:space="preserve">10% deposit is applicable to all guests making a new booking by 16 December 2026 on applicable new cruises departing on or after </w:t>
      </w:r>
      <w:r w:rsidR="006C0FB9">
        <w:rPr>
          <w:rFonts w:ascii="Calibri" w:hAnsi="Calibri" w:cs="Calibri"/>
          <w:sz w:val="20"/>
          <w:szCs w:val="20"/>
        </w:rPr>
        <w:t>12</w:t>
      </w:r>
      <w:r w:rsidR="006C0FB9" w:rsidRPr="00426DDC">
        <w:rPr>
          <w:rFonts w:ascii="Calibri" w:hAnsi="Calibri" w:cs="Calibri"/>
          <w:sz w:val="20"/>
          <w:szCs w:val="20"/>
        </w:rPr>
        <w:t xml:space="preserve"> </w:t>
      </w:r>
      <w:r w:rsidRPr="00426DDC">
        <w:rPr>
          <w:rFonts w:ascii="Calibri" w:hAnsi="Calibri" w:cs="Calibri"/>
          <w:sz w:val="20"/>
          <w:szCs w:val="20"/>
        </w:rPr>
        <w:t>October 2028</w:t>
      </w:r>
      <w:bookmarkEnd w:id="0"/>
      <w:r w:rsidRPr="00426DDC">
        <w:rPr>
          <w:rFonts w:ascii="Calibri" w:hAnsi="Calibri" w:cs="Calibri"/>
          <w:sz w:val="20"/>
          <w:szCs w:val="20"/>
        </w:rPr>
        <w:t xml:space="preserve">. </w:t>
      </w:r>
      <w:r w:rsidR="006C0FB9" w:rsidRPr="00214E0B">
        <w:rPr>
          <w:rFonts w:cstheme="minorHAnsi"/>
          <w:sz w:val="20"/>
          <w:szCs w:val="20"/>
        </w:rPr>
        <w:t xml:space="preserve">A cancellation fee equal to the deposit amount applies up to the balance due date; standard cancellation charges apply thereafter. </w:t>
      </w:r>
      <w:r w:rsidRPr="00426DDC">
        <w:rPr>
          <w:rFonts w:ascii="Calibri" w:hAnsi="Calibri" w:cs="Calibri"/>
          <w:sz w:val="20"/>
          <w:szCs w:val="20"/>
        </w:rPr>
        <w:t xml:space="preserve">We reserve the right to withdraw this offer in whole or on individual cruises at any time. See www.pocruises.com for full details. </w:t>
      </w:r>
    </w:p>
    <w:p w14:paraId="56D3B4F0" w14:textId="77777777" w:rsidR="00093800" w:rsidRPr="00426DDC" w:rsidRDefault="00093800" w:rsidP="00426DDC">
      <w:pPr>
        <w:rPr>
          <w:rFonts w:ascii="Calibri" w:hAnsi="Calibri" w:cs="Calibri"/>
          <w:sz w:val="20"/>
          <w:szCs w:val="20"/>
        </w:rPr>
      </w:pPr>
    </w:p>
    <w:p w14:paraId="65555411" w14:textId="77777777" w:rsidR="001979E3" w:rsidRPr="00426DDC" w:rsidRDefault="001979E3" w:rsidP="00426DDC">
      <w:pPr>
        <w:spacing w:after="0" w:line="240" w:lineRule="auto"/>
        <w:rPr>
          <w:rFonts w:ascii="Calibri" w:hAnsi="Calibri" w:cs="Calibri"/>
          <w:b/>
          <w:sz w:val="20"/>
          <w:szCs w:val="20"/>
        </w:rPr>
      </w:pPr>
      <w:r w:rsidRPr="00426DDC">
        <w:rPr>
          <w:rFonts w:ascii="Calibri" w:hAnsi="Calibri" w:cs="Calibri"/>
          <w:b/>
          <w:sz w:val="20"/>
          <w:szCs w:val="20"/>
        </w:rPr>
        <w:t>10% early bird discount</w:t>
      </w:r>
    </w:p>
    <w:p w14:paraId="1586F2A2" w14:textId="6EDFDBD7" w:rsidR="001979E3" w:rsidRPr="00426DDC" w:rsidRDefault="001979E3" w:rsidP="00426DDC">
      <w:pPr>
        <w:spacing w:after="0" w:line="240" w:lineRule="auto"/>
        <w:rPr>
          <w:rFonts w:ascii="Calibri" w:hAnsi="Calibri" w:cs="Calibri"/>
          <w:sz w:val="20"/>
          <w:szCs w:val="20"/>
        </w:rPr>
      </w:pPr>
      <w:r w:rsidRPr="00426DDC">
        <w:rPr>
          <w:rFonts w:ascii="Calibri" w:hAnsi="Calibri" w:cs="Calibri"/>
          <w:sz w:val="20"/>
          <w:szCs w:val="20"/>
        </w:rPr>
        <w:t xml:space="preserve">*10% introductory discount is applicable to all guests making a new Select Price booking by 16 December 2026 on applicable new cruises departing on or after </w:t>
      </w:r>
      <w:r w:rsidR="00060537">
        <w:rPr>
          <w:rFonts w:ascii="Calibri" w:hAnsi="Calibri" w:cs="Calibri"/>
          <w:sz w:val="20"/>
          <w:szCs w:val="20"/>
        </w:rPr>
        <w:t>12</w:t>
      </w:r>
      <w:r w:rsidR="00060537" w:rsidRPr="00426DDC">
        <w:rPr>
          <w:rFonts w:ascii="Calibri" w:hAnsi="Calibri" w:cs="Calibri"/>
          <w:sz w:val="20"/>
          <w:szCs w:val="20"/>
        </w:rPr>
        <w:t xml:space="preserve"> </w:t>
      </w:r>
      <w:r w:rsidRPr="00426DDC">
        <w:rPr>
          <w:rFonts w:ascii="Calibri" w:hAnsi="Calibri" w:cs="Calibri"/>
          <w:sz w:val="20"/>
          <w:szCs w:val="20"/>
        </w:rPr>
        <w:t xml:space="preserve">October 2028. </w:t>
      </w:r>
      <w:bookmarkStart w:id="1" w:name="_Hlk207272271"/>
      <w:r w:rsidRPr="00426DDC">
        <w:rPr>
          <w:rFonts w:ascii="Calibri" w:hAnsi="Calibri" w:cs="Calibri"/>
          <w:sz w:val="20"/>
          <w:szCs w:val="20"/>
        </w:rPr>
        <w:t xml:space="preserve">Higher prices will apply from 17 December 2026. </w:t>
      </w:r>
      <w:bookmarkEnd w:id="1"/>
      <w:r w:rsidRPr="00426DDC">
        <w:rPr>
          <w:rFonts w:ascii="Calibri" w:hAnsi="Calibri" w:cs="Calibri"/>
          <w:sz w:val="20"/>
          <w:szCs w:val="20"/>
        </w:rPr>
        <w:t xml:space="preserve">Please note the discount has already been applied to prices displayed on P&amp;O Cruises website. </w:t>
      </w:r>
      <w:bookmarkStart w:id="2" w:name="_Hlk207272256"/>
      <w:r w:rsidRPr="00426DDC">
        <w:rPr>
          <w:rFonts w:ascii="Calibri" w:hAnsi="Calibri" w:cs="Calibri"/>
          <w:sz w:val="20"/>
          <w:szCs w:val="20"/>
        </w:rPr>
        <w:t xml:space="preserve">This discount is additional to Select Price benefits and is not applicable on Early Savers. </w:t>
      </w:r>
      <w:bookmarkStart w:id="3" w:name="_Hlk207272295"/>
      <w:bookmarkEnd w:id="2"/>
      <w:r w:rsidRPr="00426DDC">
        <w:rPr>
          <w:rFonts w:ascii="Calibri" w:hAnsi="Calibri" w:cs="Calibri"/>
          <w:sz w:val="20"/>
          <w:szCs w:val="20"/>
        </w:rPr>
        <w:t>We reserve the right to withdraw this offer in whole or on individual cruises at any time. See www.pocruises.com for full details.</w:t>
      </w:r>
      <w:bookmarkEnd w:id="3"/>
    </w:p>
    <w:p w14:paraId="7516FE40" w14:textId="77777777" w:rsidR="001979E3" w:rsidRPr="00426DDC" w:rsidRDefault="001979E3" w:rsidP="00426DDC">
      <w:pPr>
        <w:spacing w:after="0" w:line="240" w:lineRule="auto"/>
        <w:rPr>
          <w:rFonts w:ascii="Calibri" w:hAnsi="Calibri" w:cs="Calibri"/>
          <w:sz w:val="20"/>
          <w:szCs w:val="20"/>
        </w:rPr>
      </w:pPr>
    </w:p>
    <w:p w14:paraId="14DB78C1" w14:textId="77777777" w:rsidR="007214C1" w:rsidRPr="00426DDC" w:rsidRDefault="007214C1" w:rsidP="00426DDC">
      <w:pPr>
        <w:spacing w:after="0" w:line="240" w:lineRule="auto"/>
        <w:rPr>
          <w:rFonts w:ascii="Calibri" w:hAnsi="Calibri" w:cs="Calibri"/>
          <w:b/>
          <w:sz w:val="20"/>
          <w:szCs w:val="20"/>
        </w:rPr>
      </w:pPr>
    </w:p>
    <w:p w14:paraId="42B4484C" w14:textId="77777777" w:rsidR="007214C1" w:rsidRPr="00426DDC" w:rsidRDefault="007214C1" w:rsidP="00426DDC">
      <w:pPr>
        <w:spacing w:after="0" w:line="240" w:lineRule="auto"/>
        <w:rPr>
          <w:rFonts w:ascii="Calibri" w:hAnsi="Calibri" w:cs="Calibri"/>
          <w:b/>
          <w:sz w:val="20"/>
          <w:szCs w:val="20"/>
        </w:rPr>
      </w:pPr>
      <w:r w:rsidRPr="00426DDC">
        <w:rPr>
          <w:rFonts w:ascii="Calibri" w:hAnsi="Calibri" w:cs="Calibri"/>
          <w:b/>
          <w:sz w:val="20"/>
          <w:szCs w:val="20"/>
        </w:rPr>
        <w:t>P&amp;O Cruises Peninsular Club discount</w:t>
      </w:r>
    </w:p>
    <w:p w14:paraId="194670B1" w14:textId="0D565F0D" w:rsidR="007214C1" w:rsidRPr="00426DDC" w:rsidRDefault="007214C1" w:rsidP="00426DDC">
      <w:pPr>
        <w:spacing w:after="0" w:line="240" w:lineRule="auto"/>
        <w:rPr>
          <w:rFonts w:ascii="Calibri" w:hAnsi="Calibri" w:cs="Calibri"/>
          <w:sz w:val="20"/>
          <w:szCs w:val="20"/>
        </w:rPr>
      </w:pPr>
      <w:bookmarkStart w:id="4" w:name="_Hlk207272331"/>
      <w:r w:rsidRPr="00426DDC">
        <w:rPr>
          <w:rFonts w:ascii="Calibri" w:hAnsi="Calibri" w:cs="Calibri"/>
          <w:sz w:val="20"/>
          <w:szCs w:val="20"/>
          <w:vertAlign w:val="superscript"/>
        </w:rPr>
        <w:t>Δ</w:t>
      </w:r>
      <w:r w:rsidR="00767694">
        <w:rPr>
          <w:rFonts w:ascii="Calibri" w:hAnsi="Calibri" w:cs="Calibri"/>
          <w:sz w:val="20"/>
          <w:szCs w:val="20"/>
          <w:vertAlign w:val="superscript"/>
        </w:rPr>
        <w:t xml:space="preserve"> </w:t>
      </w:r>
      <w:r w:rsidRPr="00426DDC">
        <w:rPr>
          <w:rFonts w:ascii="Calibri" w:hAnsi="Calibri" w:cs="Calibri"/>
          <w:sz w:val="20"/>
          <w:szCs w:val="20"/>
        </w:rPr>
        <w:t>Members of the P&amp;O Cruises Peninsular Club benefit from an additional 5% discount with Select Price bookings on selected cruises available until departure. See Peninsular Club booklet for full terms and conditions.</w:t>
      </w:r>
    </w:p>
    <w:bookmarkEnd w:id="4"/>
    <w:p w14:paraId="3E5DEB0D" w14:textId="77777777" w:rsidR="007214C1" w:rsidRPr="00426DDC" w:rsidRDefault="007214C1" w:rsidP="00426DDC">
      <w:pPr>
        <w:spacing w:after="0" w:line="240" w:lineRule="auto"/>
        <w:rPr>
          <w:rFonts w:ascii="Calibri" w:hAnsi="Calibri" w:cs="Calibri"/>
          <w:sz w:val="20"/>
          <w:szCs w:val="20"/>
        </w:rPr>
      </w:pPr>
    </w:p>
    <w:p w14:paraId="27BC97F0" w14:textId="77777777" w:rsidR="007214C1" w:rsidRPr="00426DDC" w:rsidRDefault="007214C1" w:rsidP="00426DDC">
      <w:pPr>
        <w:spacing w:after="0" w:line="240" w:lineRule="auto"/>
        <w:rPr>
          <w:rFonts w:ascii="Calibri" w:hAnsi="Calibri" w:cs="Calibri"/>
          <w:sz w:val="20"/>
          <w:szCs w:val="20"/>
        </w:rPr>
      </w:pPr>
    </w:p>
    <w:p w14:paraId="3CDA12EF" w14:textId="45893928" w:rsidR="00426DDC" w:rsidRPr="00767694" w:rsidRDefault="007214C1" w:rsidP="00426DDC">
      <w:pPr>
        <w:spacing w:after="0" w:line="240" w:lineRule="auto"/>
        <w:rPr>
          <w:rFonts w:ascii="Calibri" w:hAnsi="Calibri" w:cs="Calibri"/>
          <w:b/>
          <w:bCs/>
          <w:sz w:val="20"/>
          <w:szCs w:val="20"/>
        </w:rPr>
      </w:pPr>
      <w:r w:rsidRPr="00426DDC">
        <w:rPr>
          <w:rFonts w:ascii="Calibri" w:hAnsi="Calibri" w:cs="Calibri"/>
          <w:b/>
          <w:bCs/>
          <w:sz w:val="20"/>
          <w:szCs w:val="20"/>
        </w:rPr>
        <w:t>Uppers</w:t>
      </w:r>
    </w:p>
    <w:p w14:paraId="61B4F523" w14:textId="001252CE" w:rsidR="007214C1" w:rsidRPr="00426DDC" w:rsidRDefault="007214C1" w:rsidP="00426DDC">
      <w:pPr>
        <w:autoSpaceDE w:val="0"/>
        <w:autoSpaceDN w:val="0"/>
        <w:adjustRightInd w:val="0"/>
        <w:rPr>
          <w:rFonts w:ascii="Calibri" w:hAnsi="Calibri" w:cs="Calibri"/>
          <w:sz w:val="20"/>
          <w:szCs w:val="20"/>
        </w:rPr>
      </w:pPr>
      <w:bookmarkStart w:id="5" w:name="_Hlk207272360"/>
      <w:bookmarkStart w:id="6" w:name="_Hlk236214593"/>
      <w:r w:rsidRPr="00426DDC">
        <w:rPr>
          <w:rFonts w:ascii="Calibri" w:hAnsi="Calibri" w:cs="Calibri"/>
          <w:color w:val="000000"/>
          <w:sz w:val="20"/>
          <w:szCs w:val="20"/>
        </w:rPr>
        <w:t>~</w:t>
      </w:r>
      <w:r w:rsidRPr="00426DDC">
        <w:rPr>
          <w:rFonts w:ascii="Calibri" w:hAnsi="Calibri" w:cs="Calibri"/>
          <w:sz w:val="20"/>
          <w:szCs w:val="20"/>
        </w:rPr>
        <w:t xml:space="preserve">Book an applicable new </w:t>
      </w:r>
      <w:r w:rsidR="00353BFE">
        <w:rPr>
          <w:rFonts w:ascii="Calibri" w:hAnsi="Calibri" w:cs="Calibri"/>
          <w:sz w:val="20"/>
          <w:szCs w:val="20"/>
        </w:rPr>
        <w:t>20</w:t>
      </w:r>
      <w:r w:rsidR="00426DDC" w:rsidRPr="00426DDC">
        <w:rPr>
          <w:rFonts w:ascii="Calibri" w:hAnsi="Calibri" w:cs="Calibri"/>
          <w:sz w:val="20"/>
          <w:szCs w:val="20"/>
        </w:rPr>
        <w:t>28/29</w:t>
      </w:r>
      <w:r w:rsidRPr="00426DDC">
        <w:rPr>
          <w:rFonts w:ascii="Calibri" w:hAnsi="Calibri" w:cs="Calibri"/>
          <w:sz w:val="20"/>
          <w:szCs w:val="20"/>
        </w:rPr>
        <w:t xml:space="preserve"> holiday by </w:t>
      </w:r>
      <w:r w:rsidR="00426DDC" w:rsidRPr="00426DDC">
        <w:rPr>
          <w:rFonts w:ascii="Calibri" w:hAnsi="Calibri" w:cs="Calibri"/>
          <w:sz w:val="20"/>
          <w:szCs w:val="20"/>
        </w:rPr>
        <w:t>16 December</w:t>
      </w:r>
      <w:r w:rsidRPr="00426DDC">
        <w:rPr>
          <w:rFonts w:ascii="Calibri" w:hAnsi="Calibri" w:cs="Calibri"/>
          <w:sz w:val="20"/>
          <w:szCs w:val="20"/>
        </w:rPr>
        <w:t xml:space="preserve"> 2026 and 3rd</w:t>
      </w:r>
      <w:r w:rsidR="00340FBD">
        <w:rPr>
          <w:rFonts w:ascii="Calibri" w:hAnsi="Calibri" w:cs="Calibri"/>
          <w:sz w:val="20"/>
          <w:szCs w:val="20"/>
        </w:rPr>
        <w:t>,</w:t>
      </w:r>
      <w:r w:rsidRPr="00426DDC">
        <w:rPr>
          <w:rFonts w:ascii="Calibri" w:hAnsi="Calibri" w:cs="Calibri"/>
          <w:sz w:val="20"/>
          <w:szCs w:val="20"/>
        </w:rPr>
        <w:t xml:space="preserve"> 4</w:t>
      </w:r>
      <w:r w:rsidRPr="00340FBD">
        <w:rPr>
          <w:rFonts w:ascii="Calibri" w:hAnsi="Calibri" w:cs="Calibri"/>
          <w:sz w:val="20"/>
          <w:szCs w:val="20"/>
        </w:rPr>
        <w:t>th</w:t>
      </w:r>
      <w:r w:rsidR="00340FBD">
        <w:rPr>
          <w:rFonts w:ascii="Calibri" w:hAnsi="Calibri" w:cs="Calibri"/>
          <w:sz w:val="20"/>
          <w:szCs w:val="20"/>
        </w:rPr>
        <w:t xml:space="preserve"> and 5th</w:t>
      </w:r>
      <w:r w:rsidRPr="00426DDC">
        <w:rPr>
          <w:rFonts w:ascii="Calibri" w:hAnsi="Calibri" w:cs="Calibri"/>
          <w:sz w:val="20"/>
          <w:szCs w:val="20"/>
        </w:rPr>
        <w:t xml:space="preserve"> guests sail f</w:t>
      </w:r>
      <w:r w:rsidR="00A04621">
        <w:rPr>
          <w:rFonts w:ascii="Calibri" w:hAnsi="Calibri" w:cs="Calibri"/>
          <w:sz w:val="20"/>
          <w:szCs w:val="20"/>
        </w:rPr>
        <w:t xml:space="preserve">or free </w:t>
      </w:r>
      <w:r w:rsidRPr="00426DDC">
        <w:rPr>
          <w:rFonts w:ascii="Calibri" w:hAnsi="Calibri" w:cs="Calibri"/>
          <w:sz w:val="20"/>
          <w:szCs w:val="20"/>
        </w:rPr>
        <w:t xml:space="preserve">on selected off-peak cruises sailing from/to Southampton for </w:t>
      </w:r>
      <w:r w:rsidR="00887F61">
        <w:rPr>
          <w:rFonts w:ascii="Calibri" w:hAnsi="Calibri" w:cs="Calibri"/>
          <w:sz w:val="20"/>
          <w:szCs w:val="20"/>
        </w:rPr>
        <w:t xml:space="preserve">7 </w:t>
      </w:r>
      <w:r w:rsidRPr="00426DDC">
        <w:rPr>
          <w:rFonts w:ascii="Calibri" w:hAnsi="Calibri" w:cs="Calibri"/>
          <w:sz w:val="20"/>
          <w:szCs w:val="20"/>
        </w:rPr>
        <w:t>nights or more when sharing an applicable cabin with two full paying adults.</w:t>
      </w:r>
      <w:r w:rsidRPr="00426DDC">
        <w:rPr>
          <w:rFonts w:ascii="Calibri" w:hAnsi="Calibri" w:cs="Calibri"/>
          <w:color w:val="000000"/>
          <w:sz w:val="20"/>
          <w:szCs w:val="20"/>
        </w:rPr>
        <w:t xml:space="preserve"> Prices vary by cabin type, cruise type, date and duration, are subject to availability and may go up or down. Offer excludes fly-cruises and Suites. Offer is available on selected holidays </w:t>
      </w:r>
      <w:r w:rsidRPr="00426DDC">
        <w:rPr>
          <w:rFonts w:ascii="Calibri" w:hAnsi="Calibri" w:cs="Calibri"/>
          <w:sz w:val="20"/>
          <w:szCs w:val="20"/>
        </w:rPr>
        <w:t xml:space="preserve">departing on or after </w:t>
      </w:r>
      <w:r w:rsidR="00A04621" w:rsidRPr="00887F61">
        <w:rPr>
          <w:rFonts w:ascii="Calibri" w:hAnsi="Calibri" w:cs="Calibri"/>
          <w:sz w:val="20"/>
          <w:szCs w:val="20"/>
        </w:rPr>
        <w:t>9 November</w:t>
      </w:r>
      <w:r w:rsidR="00353BFE" w:rsidRPr="00887F61">
        <w:rPr>
          <w:rFonts w:ascii="Calibri" w:hAnsi="Calibri" w:cs="Calibri"/>
          <w:sz w:val="20"/>
          <w:szCs w:val="20"/>
        </w:rPr>
        <w:t xml:space="preserve"> 2028</w:t>
      </w:r>
      <w:r w:rsidR="00340FBD" w:rsidRPr="00887F61">
        <w:rPr>
          <w:rFonts w:ascii="Calibri" w:hAnsi="Calibri" w:cs="Calibri"/>
          <w:sz w:val="20"/>
          <w:szCs w:val="20"/>
        </w:rPr>
        <w:t xml:space="preserve"> </w:t>
      </w:r>
      <w:r w:rsidRPr="00887F61">
        <w:rPr>
          <w:rFonts w:ascii="Calibri" w:hAnsi="Calibri" w:cs="Calibri"/>
          <w:color w:val="000000"/>
          <w:sz w:val="20"/>
          <w:szCs w:val="20"/>
        </w:rPr>
        <w:t>and</w:t>
      </w:r>
      <w:r w:rsidRPr="00426DDC">
        <w:rPr>
          <w:rFonts w:ascii="Calibri" w:hAnsi="Calibri" w:cs="Calibri"/>
          <w:color w:val="000000"/>
          <w:sz w:val="20"/>
          <w:szCs w:val="20"/>
        </w:rPr>
        <w:t xml:space="preserve"> is subject to availability.</w:t>
      </w:r>
      <w:bookmarkEnd w:id="5"/>
      <w:r w:rsidRPr="00426DDC">
        <w:rPr>
          <w:rFonts w:ascii="Calibri" w:hAnsi="Calibri" w:cs="Calibri"/>
          <w:sz w:val="20"/>
          <w:szCs w:val="20"/>
        </w:rPr>
        <w:t xml:space="preserve"> </w:t>
      </w:r>
      <w:r w:rsidRPr="00426DDC">
        <w:rPr>
          <w:rFonts w:ascii="Calibri" w:hAnsi="Calibri" w:cs="Calibri"/>
          <w:color w:val="000000"/>
          <w:sz w:val="20"/>
          <w:szCs w:val="20"/>
        </w:rPr>
        <w:t>We reserve the right to withdraw this offer in whole or on individual cruises at any time.</w:t>
      </w:r>
      <w:r w:rsidRPr="00426DDC">
        <w:rPr>
          <w:rFonts w:ascii="Calibri" w:hAnsi="Calibri" w:cs="Calibri"/>
          <w:sz w:val="20"/>
          <w:szCs w:val="20"/>
        </w:rPr>
        <w:t>‬</w:t>
      </w:r>
    </w:p>
    <w:bookmarkEnd w:id="6"/>
    <w:p w14:paraId="762D36EC" w14:textId="77777777" w:rsidR="007214C1" w:rsidRPr="00426DDC" w:rsidRDefault="007214C1" w:rsidP="00426DDC">
      <w:pPr>
        <w:spacing w:after="0" w:line="240" w:lineRule="auto"/>
        <w:rPr>
          <w:rFonts w:ascii="Calibri" w:hAnsi="Calibri" w:cs="Calibri"/>
          <w:sz w:val="20"/>
          <w:szCs w:val="20"/>
        </w:rPr>
      </w:pPr>
    </w:p>
    <w:p w14:paraId="251DA10F" w14:textId="77777777" w:rsidR="00205583" w:rsidRPr="003A59C1" w:rsidRDefault="00205583" w:rsidP="00205583">
      <w:pPr>
        <w:spacing w:after="0" w:line="240" w:lineRule="auto"/>
        <w:rPr>
          <w:rFonts w:cstheme="minorHAnsi"/>
          <w:sz w:val="20"/>
          <w:szCs w:val="20"/>
        </w:rPr>
      </w:pPr>
    </w:p>
    <w:p w14:paraId="70D029F5" w14:textId="77777777" w:rsidR="007214C1" w:rsidRPr="00426DDC" w:rsidRDefault="007214C1" w:rsidP="00426DDC">
      <w:pPr>
        <w:spacing w:after="0" w:line="240" w:lineRule="auto"/>
        <w:rPr>
          <w:rFonts w:ascii="Calibri" w:hAnsi="Calibri" w:cs="Calibri"/>
          <w:b/>
          <w:sz w:val="20"/>
          <w:szCs w:val="20"/>
        </w:rPr>
      </w:pPr>
    </w:p>
    <w:p w14:paraId="7CE68ABF" w14:textId="77777777" w:rsidR="007214C1" w:rsidRPr="00426DDC" w:rsidRDefault="007214C1" w:rsidP="00426DDC">
      <w:pPr>
        <w:spacing w:after="0" w:line="240" w:lineRule="auto"/>
        <w:rPr>
          <w:rFonts w:ascii="Calibri" w:hAnsi="Calibri" w:cs="Calibri"/>
          <w:b/>
          <w:sz w:val="20"/>
          <w:szCs w:val="20"/>
          <w:u w:val="single"/>
        </w:rPr>
      </w:pPr>
      <w:r w:rsidRPr="00426DDC">
        <w:rPr>
          <w:rFonts w:ascii="Calibri" w:hAnsi="Calibri" w:cs="Calibri"/>
          <w:b/>
          <w:sz w:val="20"/>
          <w:szCs w:val="20"/>
          <w:u w:val="single"/>
        </w:rPr>
        <w:t>General booking conditions:</w:t>
      </w:r>
    </w:p>
    <w:p w14:paraId="3365AD36" w14:textId="77777777" w:rsidR="007214C1" w:rsidRPr="00426DDC" w:rsidRDefault="007214C1" w:rsidP="00426DDC">
      <w:pPr>
        <w:spacing w:after="0" w:line="240" w:lineRule="auto"/>
        <w:rPr>
          <w:rFonts w:ascii="Calibri" w:hAnsi="Calibri" w:cs="Calibri"/>
          <w:b/>
          <w:sz w:val="20"/>
          <w:szCs w:val="20"/>
          <w:u w:val="single"/>
        </w:rPr>
      </w:pPr>
    </w:p>
    <w:p w14:paraId="7BE2F90B" w14:textId="53DCA07F" w:rsidR="00426DDC" w:rsidRPr="00B93BAE" w:rsidRDefault="00426DDC" w:rsidP="00426DDC">
      <w:pPr>
        <w:rPr>
          <w:rFonts w:cstheme="minorHAnsi"/>
          <w:sz w:val="20"/>
          <w:szCs w:val="20"/>
        </w:rPr>
      </w:pPr>
      <w:r w:rsidRPr="0053595A">
        <w:rPr>
          <w:rFonts w:cstheme="minorHAnsi"/>
          <w:color w:val="000000" w:themeColor="text1"/>
          <w:sz w:val="20"/>
          <w:szCs w:val="20"/>
        </w:rPr>
        <w:t xml:space="preserve">For up-to-date prices and full P&amp;O Cruises terms and conditions, please visit www.pocruises.com where you will find full descriptions of the cruises, cabin accommodation and itinerary details, as well as important information on passport, visa and health requirements and booking conditions, which you must read before booking. </w:t>
      </w:r>
      <w:r w:rsidRPr="00B93BAE">
        <w:rPr>
          <w:rFonts w:cstheme="minorHAnsi"/>
          <w:sz w:val="20"/>
          <w:szCs w:val="20"/>
        </w:rPr>
        <w:t xml:space="preserve">P&amp;O Cruises is a trading name of Carnival </w:t>
      </w:r>
      <w:r>
        <w:rPr>
          <w:rFonts w:cstheme="minorHAnsi"/>
          <w:sz w:val="20"/>
          <w:szCs w:val="20"/>
        </w:rPr>
        <w:t>UK Ltd.</w:t>
      </w:r>
      <w:r w:rsidRPr="00B93BAE">
        <w:rPr>
          <w:rFonts w:cstheme="minorHAnsi"/>
          <w:sz w:val="20"/>
          <w:szCs w:val="20"/>
        </w:rPr>
        <w:t>, a company registered in England and Wales with company number 04039524.</w:t>
      </w:r>
    </w:p>
    <w:p w14:paraId="7D50533E" w14:textId="76176E9D" w:rsidR="001979E3" w:rsidRPr="00426DDC" w:rsidRDefault="001979E3" w:rsidP="00426DDC">
      <w:pPr>
        <w:rPr>
          <w:rFonts w:ascii="Calibri" w:hAnsi="Calibri" w:cs="Calibri"/>
          <w:sz w:val="20"/>
          <w:szCs w:val="20"/>
        </w:rPr>
      </w:pPr>
    </w:p>
    <w:sectPr w:rsidR="001979E3" w:rsidRPr="00426D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BC7074"/>
    <w:multiLevelType w:val="hybridMultilevel"/>
    <w:tmpl w:val="ABF8D3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98903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9E3"/>
    <w:rsid w:val="00016FBC"/>
    <w:rsid w:val="00060537"/>
    <w:rsid w:val="0006137E"/>
    <w:rsid w:val="000746DA"/>
    <w:rsid w:val="00093800"/>
    <w:rsid w:val="000F4B08"/>
    <w:rsid w:val="0010066B"/>
    <w:rsid w:val="00157A09"/>
    <w:rsid w:val="00195AB6"/>
    <w:rsid w:val="001979E3"/>
    <w:rsid w:val="00205583"/>
    <w:rsid w:val="00272576"/>
    <w:rsid w:val="002D30EC"/>
    <w:rsid w:val="00340FBD"/>
    <w:rsid w:val="00353BFE"/>
    <w:rsid w:val="00397847"/>
    <w:rsid w:val="003B2C3A"/>
    <w:rsid w:val="003B5D3C"/>
    <w:rsid w:val="003F07C1"/>
    <w:rsid w:val="00426DDC"/>
    <w:rsid w:val="00486969"/>
    <w:rsid w:val="0053595A"/>
    <w:rsid w:val="006B34FE"/>
    <w:rsid w:val="006C0FB9"/>
    <w:rsid w:val="00703A20"/>
    <w:rsid w:val="007214C1"/>
    <w:rsid w:val="007574BE"/>
    <w:rsid w:val="00767694"/>
    <w:rsid w:val="00887F61"/>
    <w:rsid w:val="008C6E7A"/>
    <w:rsid w:val="00924225"/>
    <w:rsid w:val="009F099C"/>
    <w:rsid w:val="00A04621"/>
    <w:rsid w:val="00A150CC"/>
    <w:rsid w:val="00AE5934"/>
    <w:rsid w:val="00B93FDA"/>
    <w:rsid w:val="00CC588A"/>
    <w:rsid w:val="00CE0827"/>
    <w:rsid w:val="00D25741"/>
    <w:rsid w:val="00DB4A2D"/>
    <w:rsid w:val="00E06200"/>
    <w:rsid w:val="00E90054"/>
    <w:rsid w:val="00EE18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1991F"/>
  <w15:chartTrackingRefBased/>
  <w15:docId w15:val="{41DA5681-D021-4388-ACF2-5B498E9D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9E3"/>
    <w:pPr>
      <w:spacing w:after="200" w:line="276" w:lineRule="auto"/>
    </w:pPr>
  </w:style>
  <w:style w:type="paragraph" w:styleId="Heading1">
    <w:name w:val="heading 1"/>
    <w:basedOn w:val="Normal"/>
    <w:next w:val="Normal"/>
    <w:link w:val="Heading1Char"/>
    <w:uiPriority w:val="9"/>
    <w:qFormat/>
    <w:rsid w:val="001979E3"/>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79E3"/>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9E3"/>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9E3"/>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9E3"/>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9E3"/>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9E3"/>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9E3"/>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9E3"/>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9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79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79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79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79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79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9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9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9E3"/>
    <w:rPr>
      <w:rFonts w:eastAsiaTheme="majorEastAsia" w:cstheme="majorBidi"/>
      <w:color w:val="272727" w:themeColor="text1" w:themeTint="D8"/>
    </w:rPr>
  </w:style>
  <w:style w:type="paragraph" w:styleId="Title">
    <w:name w:val="Title"/>
    <w:basedOn w:val="Normal"/>
    <w:next w:val="Normal"/>
    <w:link w:val="TitleChar"/>
    <w:uiPriority w:val="10"/>
    <w:qFormat/>
    <w:rsid w:val="001979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9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9E3"/>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9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9E3"/>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sid w:val="001979E3"/>
    <w:rPr>
      <w:i/>
      <w:iCs/>
      <w:color w:val="404040" w:themeColor="text1" w:themeTint="BF"/>
    </w:rPr>
  </w:style>
  <w:style w:type="paragraph" w:styleId="ListParagraph">
    <w:name w:val="List Paragraph"/>
    <w:basedOn w:val="Normal"/>
    <w:uiPriority w:val="34"/>
    <w:qFormat/>
    <w:rsid w:val="001979E3"/>
    <w:pPr>
      <w:spacing w:after="160" w:line="259" w:lineRule="auto"/>
      <w:ind w:left="720"/>
      <w:contextualSpacing/>
    </w:pPr>
  </w:style>
  <w:style w:type="character" w:styleId="IntenseEmphasis">
    <w:name w:val="Intense Emphasis"/>
    <w:basedOn w:val="DefaultParagraphFont"/>
    <w:uiPriority w:val="21"/>
    <w:qFormat/>
    <w:rsid w:val="001979E3"/>
    <w:rPr>
      <w:i/>
      <w:iCs/>
      <w:color w:val="0F4761" w:themeColor="accent1" w:themeShade="BF"/>
    </w:rPr>
  </w:style>
  <w:style w:type="paragraph" w:styleId="IntenseQuote">
    <w:name w:val="Intense Quote"/>
    <w:basedOn w:val="Normal"/>
    <w:next w:val="Normal"/>
    <w:link w:val="IntenseQuoteChar"/>
    <w:uiPriority w:val="30"/>
    <w:qFormat/>
    <w:rsid w:val="001979E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9E3"/>
    <w:rPr>
      <w:i/>
      <w:iCs/>
      <w:color w:val="0F4761" w:themeColor="accent1" w:themeShade="BF"/>
    </w:rPr>
  </w:style>
  <w:style w:type="character" w:styleId="IntenseReference">
    <w:name w:val="Intense Reference"/>
    <w:basedOn w:val="DefaultParagraphFont"/>
    <w:uiPriority w:val="32"/>
    <w:qFormat/>
    <w:rsid w:val="001979E3"/>
    <w:rPr>
      <w:b/>
      <w:bCs/>
      <w:smallCaps/>
      <w:color w:val="0F4761" w:themeColor="accent1" w:themeShade="BF"/>
      <w:spacing w:val="5"/>
    </w:rPr>
  </w:style>
  <w:style w:type="character" w:styleId="Hyperlink">
    <w:name w:val="Hyperlink"/>
    <w:basedOn w:val="DefaultParagraphFont"/>
    <w:uiPriority w:val="99"/>
    <w:unhideWhenUsed/>
    <w:rsid w:val="00426DDC"/>
    <w:rPr>
      <w:color w:val="467886" w:themeColor="hyperlink"/>
      <w:u w:val="single"/>
    </w:rPr>
  </w:style>
  <w:style w:type="character" w:styleId="UnresolvedMention">
    <w:name w:val="Unresolved Mention"/>
    <w:basedOn w:val="DefaultParagraphFont"/>
    <w:uiPriority w:val="99"/>
    <w:semiHidden/>
    <w:unhideWhenUsed/>
    <w:rsid w:val="00DB4A2D"/>
    <w:rPr>
      <w:color w:val="605E5C"/>
      <w:shd w:val="clear" w:color="auto" w:fill="E1DFDD"/>
    </w:rPr>
  </w:style>
  <w:style w:type="paragraph" w:styleId="Revision">
    <w:name w:val="Revision"/>
    <w:hidden/>
    <w:uiPriority w:val="99"/>
    <w:semiHidden/>
    <w:rsid w:val="00397847"/>
    <w:pPr>
      <w:spacing w:after="0" w:line="240" w:lineRule="auto"/>
    </w:pPr>
  </w:style>
  <w:style w:type="character" w:styleId="CommentReference">
    <w:name w:val="annotation reference"/>
    <w:basedOn w:val="DefaultParagraphFont"/>
    <w:uiPriority w:val="99"/>
    <w:semiHidden/>
    <w:unhideWhenUsed/>
    <w:rsid w:val="00397847"/>
    <w:rPr>
      <w:sz w:val="16"/>
      <w:szCs w:val="16"/>
    </w:rPr>
  </w:style>
  <w:style w:type="paragraph" w:styleId="CommentText">
    <w:name w:val="annotation text"/>
    <w:basedOn w:val="Normal"/>
    <w:link w:val="CommentTextChar"/>
    <w:uiPriority w:val="99"/>
    <w:unhideWhenUsed/>
    <w:rsid w:val="00397847"/>
    <w:pPr>
      <w:spacing w:line="240" w:lineRule="auto"/>
    </w:pPr>
    <w:rPr>
      <w:sz w:val="20"/>
      <w:szCs w:val="20"/>
    </w:rPr>
  </w:style>
  <w:style w:type="character" w:customStyle="1" w:styleId="CommentTextChar">
    <w:name w:val="Comment Text Char"/>
    <w:basedOn w:val="DefaultParagraphFont"/>
    <w:link w:val="CommentText"/>
    <w:uiPriority w:val="99"/>
    <w:rsid w:val="00397847"/>
    <w:rPr>
      <w:sz w:val="20"/>
      <w:szCs w:val="20"/>
    </w:rPr>
  </w:style>
  <w:style w:type="paragraph" w:styleId="CommentSubject">
    <w:name w:val="annotation subject"/>
    <w:basedOn w:val="CommentText"/>
    <w:next w:val="CommentText"/>
    <w:link w:val="CommentSubjectChar"/>
    <w:uiPriority w:val="99"/>
    <w:semiHidden/>
    <w:unhideWhenUsed/>
    <w:rsid w:val="00397847"/>
    <w:rPr>
      <w:b/>
      <w:bCs/>
    </w:rPr>
  </w:style>
  <w:style w:type="character" w:customStyle="1" w:styleId="CommentSubjectChar">
    <w:name w:val="Comment Subject Char"/>
    <w:basedOn w:val="CommentTextChar"/>
    <w:link w:val="CommentSubject"/>
    <w:uiPriority w:val="99"/>
    <w:semiHidden/>
    <w:rsid w:val="003978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Carnival UK</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Thomas</dc:creator>
  <cp:keywords/>
  <dc:description/>
  <cp:lastModifiedBy>Kathryn Powlay</cp:lastModifiedBy>
  <cp:revision>3</cp:revision>
  <dcterms:created xsi:type="dcterms:W3CDTF">2026-09-09T15:01:00Z</dcterms:created>
  <dcterms:modified xsi:type="dcterms:W3CDTF">2026-10-12T15:19:00Z</dcterms:modified>
</cp:coreProperties>
</file>